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E5F" w:rsidRPr="004E73AB" w:rsidRDefault="009A4109" w:rsidP="006E2DD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b/>
          <w:bCs/>
          <w:sz w:val="28"/>
          <w:szCs w:val="24"/>
        </w:rPr>
        <w:t>Без допинга и наркотиков к экзамену</w:t>
      </w:r>
    </w:p>
    <w:p w:rsidR="009A4109" w:rsidRPr="004E73AB" w:rsidRDefault="009A4109" w:rsidP="006E2DD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109" w:rsidRPr="006D2171" w:rsidRDefault="009A4109" w:rsidP="006D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3AB">
        <w:rPr>
          <w:rFonts w:ascii="Times New Roman" w:hAnsi="Times New Roman" w:cs="Times New Roman"/>
          <w:b/>
          <w:sz w:val="24"/>
          <w:szCs w:val="24"/>
        </w:rPr>
        <w:t>Цель:</w:t>
      </w:r>
      <w:r w:rsidR="006D2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171" w:rsidRPr="006D2171">
        <w:rPr>
          <w:rFonts w:ascii="Times New Roman" w:hAnsi="Times New Roman" w:cs="Times New Roman"/>
          <w:sz w:val="24"/>
          <w:szCs w:val="24"/>
        </w:rPr>
        <w:t>информировать родителей о влиянии седативных препаратов на подростка, подбор альтернативы способов  для снятия стресса.</w:t>
      </w:r>
    </w:p>
    <w:p w:rsidR="00906463" w:rsidRDefault="00906463" w:rsidP="00906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учащихся 9-ых классов.</w:t>
      </w:r>
    </w:p>
    <w:p w:rsidR="009A4109" w:rsidRPr="004E73AB" w:rsidRDefault="009A4109" w:rsidP="006E2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3AB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  <w:r w:rsidR="004E7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3AB" w:rsidRPr="004E73AB">
        <w:rPr>
          <w:rFonts w:ascii="Times New Roman" w:hAnsi="Times New Roman" w:cs="Times New Roman"/>
          <w:sz w:val="24"/>
          <w:szCs w:val="24"/>
        </w:rPr>
        <w:t>упражнение-обсуждение</w:t>
      </w:r>
      <w:r w:rsidR="006D2171">
        <w:rPr>
          <w:rFonts w:ascii="Times New Roman" w:hAnsi="Times New Roman" w:cs="Times New Roman"/>
          <w:sz w:val="24"/>
          <w:szCs w:val="24"/>
        </w:rPr>
        <w:t xml:space="preserve"> «личные способы снятия стресса».</w:t>
      </w:r>
    </w:p>
    <w:p w:rsidR="009A4109" w:rsidRPr="004E73AB" w:rsidRDefault="009A4109" w:rsidP="004E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109" w:rsidRDefault="009A4109" w:rsidP="006D2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AB">
        <w:rPr>
          <w:rFonts w:ascii="Times New Roman" w:hAnsi="Times New Roman" w:cs="Times New Roman"/>
          <w:b/>
          <w:sz w:val="24"/>
          <w:szCs w:val="24"/>
        </w:rPr>
        <w:t>Ход беседы:</w:t>
      </w:r>
    </w:p>
    <w:p w:rsidR="006D2171" w:rsidRPr="004E73AB" w:rsidRDefault="006D2171" w:rsidP="006D2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66" w:rsidRPr="004E73AB" w:rsidRDefault="00CB1A66" w:rsidP="004E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3AB">
        <w:rPr>
          <w:rFonts w:ascii="Times New Roman" w:hAnsi="Times New Roman" w:cs="Times New Roman"/>
          <w:sz w:val="24"/>
          <w:szCs w:val="24"/>
        </w:rPr>
        <w:t xml:space="preserve">В период подготовки к государственной итоговой аттестации, многие учащиеся испытывают чувство повышенной тревожности. Эта тревожность влияет на эмоциональное состояние, питание, на сон. </w:t>
      </w:r>
      <w:r w:rsidR="004D043A" w:rsidRPr="004E73AB">
        <w:rPr>
          <w:rFonts w:ascii="Times New Roman" w:hAnsi="Times New Roman" w:cs="Times New Roman"/>
          <w:sz w:val="24"/>
          <w:szCs w:val="24"/>
        </w:rPr>
        <w:t>Нарушение сна может подтолкнуть к употреблению различных снотво</w:t>
      </w:r>
      <w:r w:rsidR="006633E3" w:rsidRPr="004E73AB">
        <w:rPr>
          <w:rFonts w:ascii="Times New Roman" w:hAnsi="Times New Roman" w:cs="Times New Roman"/>
          <w:sz w:val="24"/>
          <w:szCs w:val="24"/>
        </w:rPr>
        <w:t>рных и успокоительных веществ. Может произойти обратный эффект, который приведет к употреблению стимуляторов.</w:t>
      </w:r>
      <w:r w:rsidR="004D043A" w:rsidRPr="004E73AB">
        <w:rPr>
          <w:rFonts w:ascii="Times New Roman" w:hAnsi="Times New Roman" w:cs="Times New Roman"/>
          <w:sz w:val="24"/>
          <w:szCs w:val="24"/>
        </w:rPr>
        <w:t xml:space="preserve"> Однако данные препараты имеют ряд </w:t>
      </w:r>
      <w:r w:rsidR="006633E3" w:rsidRPr="004E73AB">
        <w:rPr>
          <w:rFonts w:ascii="Times New Roman" w:hAnsi="Times New Roman" w:cs="Times New Roman"/>
          <w:sz w:val="24"/>
          <w:szCs w:val="24"/>
        </w:rPr>
        <w:t>отрицательных</w:t>
      </w:r>
      <w:r w:rsidR="004D043A" w:rsidRPr="004E73AB">
        <w:rPr>
          <w:rFonts w:ascii="Times New Roman" w:hAnsi="Times New Roman" w:cs="Times New Roman"/>
          <w:sz w:val="24"/>
          <w:szCs w:val="24"/>
        </w:rPr>
        <w:t xml:space="preserve"> последстви</w:t>
      </w:r>
      <w:r w:rsidR="006633E3" w:rsidRPr="004E73AB">
        <w:rPr>
          <w:rFonts w:ascii="Times New Roman" w:hAnsi="Times New Roman" w:cs="Times New Roman"/>
          <w:sz w:val="24"/>
          <w:szCs w:val="24"/>
        </w:rPr>
        <w:t>й</w:t>
      </w:r>
      <w:r w:rsidR="004D043A" w:rsidRPr="004E73AB">
        <w:rPr>
          <w:rFonts w:ascii="Times New Roman" w:hAnsi="Times New Roman" w:cs="Times New Roman"/>
          <w:sz w:val="24"/>
          <w:szCs w:val="24"/>
        </w:rPr>
        <w:t>, которые на подростка влияют еще более негативно.</w:t>
      </w:r>
      <w:r w:rsidRPr="004E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43A" w:rsidRPr="004E73AB" w:rsidRDefault="004D043A" w:rsidP="004E73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AB">
        <w:rPr>
          <w:rFonts w:ascii="Times New Roman" w:hAnsi="Times New Roman" w:cs="Times New Roman"/>
          <w:sz w:val="24"/>
          <w:szCs w:val="24"/>
        </w:rPr>
        <w:t xml:space="preserve">Длительный прием </w:t>
      </w:r>
      <w:r w:rsidR="006633E3" w:rsidRPr="004E73AB">
        <w:rPr>
          <w:rFonts w:ascii="Times New Roman" w:hAnsi="Times New Roman" w:cs="Times New Roman"/>
          <w:sz w:val="24"/>
          <w:szCs w:val="24"/>
        </w:rPr>
        <w:t>успокоительных</w:t>
      </w:r>
      <w:r w:rsidRPr="004E73AB">
        <w:rPr>
          <w:rFonts w:ascii="Times New Roman" w:hAnsi="Times New Roman" w:cs="Times New Roman"/>
          <w:sz w:val="24"/>
          <w:szCs w:val="24"/>
        </w:rPr>
        <w:t xml:space="preserve"> и снотворных средств приводит к зависимости, характеризующейся свойственными для наркомании симптомами:</w:t>
      </w:r>
    </w:p>
    <w:p w:rsidR="004D043A" w:rsidRPr="004E73AB" w:rsidRDefault="004D043A" w:rsidP="004E73AB">
      <w:pPr>
        <w:numPr>
          <w:ilvl w:val="0"/>
          <w:numId w:val="3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AB">
        <w:rPr>
          <w:rFonts w:ascii="Times New Roman" w:hAnsi="Times New Roman" w:cs="Times New Roman"/>
          <w:sz w:val="24"/>
          <w:szCs w:val="24"/>
        </w:rPr>
        <w:t>Изменение толерантности (выносливости</w:t>
      </w:r>
      <w:r w:rsidR="00F45C72" w:rsidRPr="004E73AB">
        <w:rPr>
          <w:rFonts w:ascii="Times New Roman" w:hAnsi="Times New Roman" w:cs="Times New Roman"/>
          <w:sz w:val="24"/>
          <w:szCs w:val="24"/>
        </w:rPr>
        <w:t>, привыкание к препарату</w:t>
      </w:r>
      <w:r w:rsidRPr="004E73AB">
        <w:rPr>
          <w:rFonts w:ascii="Times New Roman" w:hAnsi="Times New Roman" w:cs="Times New Roman"/>
          <w:sz w:val="24"/>
          <w:szCs w:val="24"/>
        </w:rPr>
        <w:t>)</w:t>
      </w:r>
    </w:p>
    <w:p w:rsidR="004D043A" w:rsidRPr="004E73AB" w:rsidRDefault="004D043A" w:rsidP="004E73AB">
      <w:pPr>
        <w:numPr>
          <w:ilvl w:val="0"/>
          <w:numId w:val="3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AB">
        <w:rPr>
          <w:rFonts w:ascii="Times New Roman" w:hAnsi="Times New Roman" w:cs="Times New Roman"/>
          <w:sz w:val="24"/>
          <w:szCs w:val="24"/>
        </w:rPr>
        <w:t>Психическая зависимость</w:t>
      </w:r>
    </w:p>
    <w:p w:rsidR="004D043A" w:rsidRPr="004E73AB" w:rsidRDefault="004D043A" w:rsidP="004E73AB">
      <w:pPr>
        <w:numPr>
          <w:ilvl w:val="0"/>
          <w:numId w:val="3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AB">
        <w:rPr>
          <w:rFonts w:ascii="Times New Roman" w:hAnsi="Times New Roman" w:cs="Times New Roman"/>
          <w:sz w:val="24"/>
          <w:szCs w:val="24"/>
        </w:rPr>
        <w:t>Физическая зависимость</w:t>
      </w:r>
    </w:p>
    <w:p w:rsidR="004D043A" w:rsidRPr="004E73AB" w:rsidRDefault="004D043A" w:rsidP="004E73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3AB">
        <w:rPr>
          <w:rFonts w:ascii="Times New Roman" w:hAnsi="Times New Roman" w:cs="Times New Roman"/>
          <w:sz w:val="24"/>
          <w:szCs w:val="24"/>
        </w:rPr>
        <w:t>Зависимость от транквилизаторов и снотворных развивается постепенно: вначале отмечаются </w:t>
      </w:r>
      <w:r w:rsidRPr="004E73A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E73AB">
        <w:rPr>
          <w:rFonts w:ascii="Times New Roman" w:hAnsi="Times New Roman" w:cs="Times New Roman"/>
          <w:sz w:val="24"/>
          <w:szCs w:val="24"/>
        </w:rPr>
        <w:t>однократные приёмы препаратов.</w:t>
      </w:r>
    </w:p>
    <w:p w:rsidR="00A17C1E" w:rsidRPr="004E73AB" w:rsidRDefault="00A17C1E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b/>
          <w:sz w:val="24"/>
          <w:szCs w:val="24"/>
        </w:rPr>
        <w:t>Проблема развития зависимости от приема снотворных препаратов</w:t>
      </w:r>
    </w:p>
    <w:p w:rsidR="00E42328" w:rsidRPr="004E73AB" w:rsidRDefault="00E42328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sz w:val="24"/>
          <w:szCs w:val="24"/>
        </w:rPr>
        <w:t>Наиболее популярными у наркоманов среди снотворных, являются </w:t>
      </w:r>
      <w:r w:rsidRPr="004E73AB">
        <w:rPr>
          <w:rFonts w:ascii="Times New Roman" w:eastAsia="Times New Roman" w:hAnsi="Times New Roman" w:cs="Times New Roman"/>
          <w:iCs/>
          <w:sz w:val="24"/>
          <w:szCs w:val="24"/>
        </w:rPr>
        <w:t>барбитураты.</w:t>
      </w:r>
      <w:r w:rsidRPr="004E73AB">
        <w:rPr>
          <w:rFonts w:ascii="Times New Roman" w:eastAsia="Times New Roman" w:hAnsi="Times New Roman" w:cs="Times New Roman"/>
          <w:sz w:val="24"/>
          <w:szCs w:val="24"/>
        </w:rPr>
        <w:t> История злоупотребления этими лекарствами недавняя, ее называют «болезнью европейской цивилизации». Количество больных барбитуратной зависимостью постоянно растет.</w:t>
      </w:r>
    </w:p>
    <w:p w:rsidR="00E42328" w:rsidRPr="004E73AB" w:rsidRDefault="00E42328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Обратите внимание:</w:t>
      </w:r>
      <w:r w:rsidRPr="004E73AB">
        <w:rPr>
          <w:rFonts w:ascii="Times New Roman" w:eastAsia="Times New Roman" w:hAnsi="Times New Roman" w:cs="Times New Roman"/>
          <w:iCs/>
          <w:sz w:val="24"/>
          <w:szCs w:val="24"/>
        </w:rPr>
        <w:t> не всякий препарат, обладающий снотворным эффектом, вызывает наркозависимость</w:t>
      </w:r>
      <w:r w:rsidRPr="004E7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328" w:rsidRPr="004E73AB" w:rsidRDefault="00E42328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sz w:val="24"/>
          <w:szCs w:val="24"/>
        </w:rPr>
        <w:t>Обычно для достижения наркотического эффекта достаточно 2 – 3 терапевтические дозы снотворных.</w:t>
      </w:r>
    </w:p>
    <w:p w:rsidR="00E42328" w:rsidRPr="004E73AB" w:rsidRDefault="00E42328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sz w:val="24"/>
          <w:szCs w:val="24"/>
        </w:rPr>
        <w:t>Злоупотребление снотворными развивается у лиц, страдающих психическими расстройствами и вынужденных принимать эту группу препаратов без врачебного контроля.</w:t>
      </w:r>
    </w:p>
    <w:p w:rsidR="00E42328" w:rsidRPr="004E73AB" w:rsidRDefault="00E42328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sz w:val="24"/>
          <w:szCs w:val="24"/>
        </w:rPr>
        <w:t>Другая категория зависимых  начинает прием снотворных самостоятельно – для достижения наркотического эффекта. Привыкание развивается очень быстро, обычно в течение 4-6 недель и требует повышения дозы, а еще через месяц раз</w:t>
      </w:r>
      <w:r w:rsidR="00F9070F" w:rsidRPr="004E73AB">
        <w:rPr>
          <w:rFonts w:ascii="Times New Roman" w:eastAsia="Times New Roman" w:hAnsi="Times New Roman" w:cs="Times New Roman"/>
          <w:sz w:val="24"/>
          <w:szCs w:val="24"/>
        </w:rPr>
        <w:t>вивается физическая зависимость.</w:t>
      </w:r>
    </w:p>
    <w:p w:rsidR="00E42328" w:rsidRPr="004E73AB" w:rsidRDefault="00E42328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sz w:val="24"/>
          <w:szCs w:val="24"/>
        </w:rPr>
        <w:t>Больные барбитуровой наркоманией рано получают осложнения со стороны внутренних органов и психики, внешне выглядят бледными, истощенными, отечными. В случае появления ран на коже, заживление их длится очень долго и сопровождается гнойными осложнениями. Артериальное давление снижено.</w:t>
      </w:r>
    </w:p>
    <w:p w:rsidR="00E42328" w:rsidRPr="004E73AB" w:rsidRDefault="00E42328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sz w:val="24"/>
          <w:szCs w:val="24"/>
        </w:rPr>
        <w:t>Больные с запущенными стадиями барбитуромании тяжело поддаются лечению вследствие развивающейся деменции (поражения мозга с ухудшением всех функций нервной системы и психики). Наблюдается выраженная социальная дезадаптация пациентов. Ремиссии (периоды воздержания) очень редкие. Многие становятся политоксикоманами (принимают разные наркотики).</w:t>
      </w:r>
    </w:p>
    <w:p w:rsidR="00A17C1E" w:rsidRPr="004E73AB" w:rsidRDefault="00A17C1E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A17C1E" w:rsidRPr="004E73AB" w:rsidRDefault="00A17C1E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Зависимость от </w:t>
      </w:r>
      <w:r w:rsidR="00BB7BC9" w:rsidRPr="004E73A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транквилизаторов или </w:t>
      </w:r>
      <w:r w:rsidRPr="004E73AB">
        <w:rPr>
          <w:rFonts w:ascii="Times New Roman" w:eastAsia="Times New Roman" w:hAnsi="Times New Roman" w:cs="Times New Roman"/>
          <w:b/>
          <w:iCs/>
          <w:sz w:val="24"/>
          <w:szCs w:val="24"/>
        </w:rPr>
        <w:t>успокоительных</w:t>
      </w:r>
    </w:p>
    <w:p w:rsidR="00E42328" w:rsidRPr="004E73AB" w:rsidRDefault="00E42328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Транквилизаторы</w:t>
      </w:r>
      <w:r w:rsidRPr="004E73AB">
        <w:rPr>
          <w:rFonts w:ascii="Times New Roman" w:eastAsia="Times New Roman" w:hAnsi="Times New Roman" w:cs="Times New Roman"/>
          <w:sz w:val="24"/>
          <w:szCs w:val="24"/>
        </w:rPr>
        <w:t> принимает до 5% населения земли. Особое распространение этой группы лекарств началось с 50-х годов прошлого века.</w:t>
      </w:r>
    </w:p>
    <w:p w:rsidR="00E42328" w:rsidRPr="004E73AB" w:rsidRDefault="00E42328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b/>
          <w:bCs/>
          <w:sz w:val="24"/>
          <w:szCs w:val="24"/>
        </w:rPr>
        <w:t>Зависимость развивается как и при барбитуромании – двумя путями:</w:t>
      </w:r>
    </w:p>
    <w:p w:rsidR="00E42328" w:rsidRPr="004E73AB" w:rsidRDefault="00E42328" w:rsidP="004E73AB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Первый</w:t>
      </w:r>
      <w:r w:rsidRPr="004E73AB">
        <w:rPr>
          <w:rFonts w:ascii="Times New Roman" w:eastAsia="Times New Roman" w:hAnsi="Times New Roman" w:cs="Times New Roman"/>
          <w:sz w:val="24"/>
          <w:szCs w:val="24"/>
        </w:rPr>
        <w:t> – бесконтрольный прием при заболеваниях – неврозах, страхах, стрессах, заставляющих человека употреблять что-то успокаивающее. Обычно этим пациентам за 40 лет.</w:t>
      </w:r>
    </w:p>
    <w:p w:rsidR="00E42328" w:rsidRPr="004E73AB" w:rsidRDefault="00E42328" w:rsidP="004E73AB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Второй</w:t>
      </w:r>
      <w:r w:rsidRPr="004E73AB">
        <w:rPr>
          <w:rFonts w:ascii="Times New Roman" w:eastAsia="Times New Roman" w:hAnsi="Times New Roman" w:cs="Times New Roman"/>
          <w:sz w:val="24"/>
          <w:szCs w:val="24"/>
        </w:rPr>
        <w:t> – наркоманический, при котором человеком преследуется цель достижения наркотического эффекта. В большинстве случаев прием транквилизаторов переходит в разряд политоксикомании (прием успокоительных сочетается с до</w:t>
      </w:r>
      <w:r w:rsidR="00A17C1E" w:rsidRPr="004E73AB">
        <w:rPr>
          <w:rFonts w:ascii="Times New Roman" w:eastAsia="Times New Roman" w:hAnsi="Times New Roman" w:cs="Times New Roman"/>
          <w:sz w:val="24"/>
          <w:szCs w:val="24"/>
        </w:rPr>
        <w:t>полнительными нарковеществами), для достижения большего удовольствия</w:t>
      </w:r>
      <w:r w:rsidRPr="004E7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328" w:rsidRPr="004E73AB" w:rsidRDefault="00E42328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sz w:val="24"/>
          <w:szCs w:val="24"/>
        </w:rPr>
        <w:t>С целью достижения наркотического эффекта зависимый принимает от 5 до 10 таблеток препарата. Наиболее популярны в наркосреде – Радедорм и Сибазон, остальные выбираются реже.</w:t>
      </w:r>
    </w:p>
    <w:p w:rsidR="00E42328" w:rsidRPr="004E73AB" w:rsidRDefault="00E42328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sz w:val="24"/>
          <w:szCs w:val="24"/>
        </w:rPr>
        <w:t>При наркомании с употреблением транквилизаторов наиболее сильно страдает сфера эмоций. Теряется память, развивается психопатизация. Поражаются внутренние органы.</w:t>
      </w:r>
    </w:p>
    <w:p w:rsidR="00E42328" w:rsidRPr="004E73AB" w:rsidRDefault="00E42328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t xml:space="preserve">Течение зависимости от </w:t>
      </w:r>
      <w:r w:rsidR="00BB7BC9" w:rsidRPr="004E73AB">
        <w:t>успокоительных</w:t>
      </w:r>
      <w:r w:rsidRPr="004E73AB">
        <w:t xml:space="preserve"> в целом более мягкое и длительное, чем при опиатах, но последствия также страшны и зависят от возраста наркомана, длительности приема транквилизатора, комбинирования с другими веществами, вызывающими зависимость.</w:t>
      </w:r>
    </w:p>
    <w:p w:rsidR="00A17C1E" w:rsidRPr="004E73AB" w:rsidRDefault="00A17C1E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A17C1E" w:rsidRPr="004E73AB" w:rsidRDefault="00A17C1E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/>
        </w:rPr>
        <w:t>Особенности</w:t>
      </w:r>
      <w:r w:rsidRPr="004E73AB">
        <w:t xml:space="preserve"> </w:t>
      </w:r>
      <w:r w:rsidRPr="004E73AB">
        <w:rPr>
          <w:b/>
        </w:rPr>
        <w:t>развития зависимости от стимуляторов</w:t>
      </w:r>
      <w:r w:rsidR="006D2171">
        <w:rPr>
          <w:b/>
        </w:rPr>
        <w:t>:</w:t>
      </w:r>
    </w:p>
    <w:p w:rsidR="00F9070F" w:rsidRPr="004E73AB" w:rsidRDefault="00F9070F" w:rsidP="006D2171">
      <w:pPr>
        <w:pStyle w:val="a6"/>
        <w:spacing w:before="0" w:beforeAutospacing="0" w:after="0" w:afterAutospacing="0"/>
        <w:ind w:firstLine="709"/>
        <w:jc w:val="both"/>
      </w:pPr>
      <w:r w:rsidRPr="004E73AB">
        <w:rPr>
          <w:b/>
          <w:bCs/>
        </w:rPr>
        <w:t>Стимул</w:t>
      </w:r>
      <w:r w:rsidRPr="004E73AB">
        <w:rPr>
          <w:rStyle w:val="accented"/>
          <w:b/>
          <w:bCs/>
        </w:rPr>
        <w:t>я</w:t>
      </w:r>
      <w:r w:rsidRPr="004E73AB">
        <w:rPr>
          <w:b/>
          <w:bCs/>
        </w:rPr>
        <w:t>торы н</w:t>
      </w:r>
      <w:r w:rsidRPr="004E73AB">
        <w:rPr>
          <w:rStyle w:val="accented"/>
          <w:b/>
          <w:bCs/>
        </w:rPr>
        <w:t>е</w:t>
      </w:r>
      <w:r w:rsidRPr="004E73AB">
        <w:rPr>
          <w:b/>
          <w:bCs/>
        </w:rPr>
        <w:t>рвной д</w:t>
      </w:r>
      <w:r w:rsidRPr="004E73AB">
        <w:rPr>
          <w:rStyle w:val="accented"/>
          <w:b/>
          <w:bCs/>
        </w:rPr>
        <w:t>е</w:t>
      </w:r>
      <w:r w:rsidRPr="004E73AB">
        <w:rPr>
          <w:b/>
          <w:bCs/>
        </w:rPr>
        <w:t>ятельности</w:t>
      </w:r>
      <w:r w:rsidRPr="004E73AB">
        <w:rPr>
          <w:rStyle w:val="apple-converted-space"/>
        </w:rPr>
        <w:t xml:space="preserve"> это </w:t>
      </w:r>
      <w:r w:rsidRPr="004E73AB">
        <w:t>группа фармакологических веществ, повышающих возбудимость и восстанавливающих функции центральной нервной системы, находящейся в состоянии угнетения, улучшающих умственную и физическую работоспособность, настроение и самочувствие. По характеру фармакологического эффекта различают 3 основных группы:</w:t>
      </w:r>
    </w:p>
    <w:p w:rsidR="00F9070F" w:rsidRPr="004E73AB" w:rsidRDefault="00F9070F" w:rsidP="006D2171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E73AB">
        <w:t xml:space="preserve">Психостимуляторы активирующие психическую деятельность; их применяют для повышения психической и физической работоспособности в случае её снижения (например, кофеин, фенамин). </w:t>
      </w:r>
    </w:p>
    <w:p w:rsidR="00F9070F" w:rsidRPr="004E73AB" w:rsidRDefault="00F9070F" w:rsidP="006D2171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E73AB">
        <w:t>Антидепрессанты устраняют состояние психической</w:t>
      </w:r>
      <w:r w:rsidRPr="004E73AB">
        <w:rPr>
          <w:rStyle w:val="apple-converted-space"/>
        </w:rPr>
        <w:t> </w:t>
      </w:r>
      <w:hyperlink r:id="rId7" w:history="1">
        <w:r w:rsidRPr="004E73AB">
          <w:rPr>
            <w:rStyle w:val="a3"/>
            <w:iCs/>
            <w:color w:val="auto"/>
            <w:u w:val="none"/>
          </w:rPr>
          <w:t>депрессии</w:t>
        </w:r>
      </w:hyperlink>
      <w:r w:rsidRPr="004E73AB">
        <w:rPr>
          <w:rStyle w:val="apple-converted-space"/>
        </w:rPr>
        <w:t> </w:t>
      </w:r>
      <w:r w:rsidRPr="004E73AB">
        <w:t xml:space="preserve">и поэтому находят применение при лечении нервно-психических заболеваний, сопровождающихся отрицательными эмоциями, подавленным настроением, отсутствием инициативы (трициклические соединения — имизин, амитриптилин, азафен, фторацизин; ингибиторы моноаминоксидазы — ипразид, ниаламид, трансамин). </w:t>
      </w:r>
    </w:p>
    <w:p w:rsidR="00F9070F" w:rsidRPr="004E73AB" w:rsidRDefault="00F9070F" w:rsidP="006D2171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E73AB">
        <w:t>Аналептики (оживляющие) повышают возбудимость центров дыхания и кровообращения (коразол, кордиамин, ангидрид угольной кислоты, стрихнин, камфора, бемегрид, цититон); их используют при различных тяжёлых заболеваниях и</w:t>
      </w:r>
      <w:r w:rsidRPr="004E73AB">
        <w:rPr>
          <w:rStyle w:val="apple-converted-space"/>
        </w:rPr>
        <w:t> </w:t>
      </w:r>
      <w:hyperlink r:id="rId8" w:history="1">
        <w:r w:rsidRPr="004E73AB">
          <w:rPr>
            <w:rStyle w:val="a3"/>
            <w:iCs/>
            <w:color w:val="auto"/>
            <w:u w:val="none"/>
          </w:rPr>
          <w:t>терминальных состояниях</w:t>
        </w:r>
      </w:hyperlink>
      <w:r w:rsidRPr="004E73AB">
        <w:rPr>
          <w:rStyle w:val="apple-converted-space"/>
        </w:rPr>
        <w:t> </w:t>
      </w:r>
      <w:r w:rsidRPr="004E73AB">
        <w:t xml:space="preserve">для возбуждения соответствующих центров головного мозга, а также рефлекторной деятельности спинного мозга. </w:t>
      </w:r>
    </w:p>
    <w:p w:rsidR="00F9070F" w:rsidRPr="004E73AB" w:rsidRDefault="00F9070F" w:rsidP="004E73AB">
      <w:pPr>
        <w:pStyle w:val="a6"/>
        <w:spacing w:before="0" w:beforeAutospacing="0" w:after="0" w:afterAutospacing="0"/>
        <w:jc w:val="both"/>
      </w:pPr>
      <w:r w:rsidRPr="004E73AB">
        <w:t xml:space="preserve">С. н. д. вызывают положительные эффекты только при ослаблении определённых функций центральной нервной системы; при её нормальном состоянии усиления функций не происходит, поскольку эти вещества не доставляют энергетических ресурсов организму, а лишь мобилизуют его резервные возможности. Некоторые психостимуляторы (главным образом группы фенамина) при длительном применении могут вызывать пристрастие </w:t>
      </w:r>
      <w:r w:rsidR="00D24B8B" w:rsidRPr="004E73AB">
        <w:t>и стать зависимостью. Также применения данных препаратов может вызвать ряд побочных эффектов:</w:t>
      </w:r>
    </w:p>
    <w:p w:rsidR="00D24B8B" w:rsidRPr="004E73AB" w:rsidRDefault="00D24B8B" w:rsidP="004E73AB">
      <w:pPr>
        <w:pStyle w:val="a6"/>
        <w:numPr>
          <w:ilvl w:val="0"/>
          <w:numId w:val="3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4E73AB">
        <w:rPr>
          <w:shd w:val="clear" w:color="auto" w:fill="FFFFFF"/>
        </w:rPr>
        <w:t>тахикардия (учащенное сердцебиение),</w:t>
      </w:r>
    </w:p>
    <w:p w:rsidR="00D24B8B" w:rsidRPr="004E73AB" w:rsidRDefault="00D24B8B" w:rsidP="004E73AB">
      <w:pPr>
        <w:pStyle w:val="a6"/>
        <w:numPr>
          <w:ilvl w:val="0"/>
          <w:numId w:val="3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4E73AB">
        <w:rPr>
          <w:shd w:val="clear" w:color="auto" w:fill="FFFFFF"/>
        </w:rPr>
        <w:t xml:space="preserve">беспокойство, </w:t>
      </w:r>
    </w:p>
    <w:p w:rsidR="00D24B8B" w:rsidRPr="004E73AB" w:rsidRDefault="00D24B8B" w:rsidP="004E73AB">
      <w:pPr>
        <w:pStyle w:val="a6"/>
        <w:numPr>
          <w:ilvl w:val="0"/>
          <w:numId w:val="3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4E73AB">
        <w:rPr>
          <w:shd w:val="clear" w:color="auto" w:fill="FFFFFF"/>
        </w:rPr>
        <w:t xml:space="preserve">головная боль, </w:t>
      </w:r>
    </w:p>
    <w:p w:rsidR="00D24B8B" w:rsidRPr="004E73AB" w:rsidRDefault="00D24B8B" w:rsidP="004E73AB">
      <w:pPr>
        <w:pStyle w:val="a6"/>
        <w:numPr>
          <w:ilvl w:val="0"/>
          <w:numId w:val="3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4E73AB">
        <w:rPr>
          <w:shd w:val="clear" w:color="auto" w:fill="FFFFFF"/>
        </w:rPr>
        <w:t xml:space="preserve">тремор, </w:t>
      </w:r>
    </w:p>
    <w:p w:rsidR="00D24B8B" w:rsidRPr="004E73AB" w:rsidRDefault="00D24B8B" w:rsidP="004E73AB">
      <w:pPr>
        <w:pStyle w:val="a6"/>
        <w:numPr>
          <w:ilvl w:val="0"/>
          <w:numId w:val="3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4E73AB">
        <w:rPr>
          <w:shd w:val="clear" w:color="auto" w:fill="FFFFFF"/>
        </w:rPr>
        <w:t xml:space="preserve">возбуждение, </w:t>
      </w:r>
    </w:p>
    <w:p w:rsidR="00D24B8B" w:rsidRPr="004E73AB" w:rsidRDefault="00D24B8B" w:rsidP="004E73AB">
      <w:pPr>
        <w:pStyle w:val="a6"/>
        <w:numPr>
          <w:ilvl w:val="0"/>
          <w:numId w:val="35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4E73AB">
        <w:rPr>
          <w:shd w:val="clear" w:color="auto" w:fill="FFFFFF"/>
        </w:rPr>
        <w:lastRenderedPageBreak/>
        <w:t>спутанность сознания,</w:t>
      </w:r>
    </w:p>
    <w:p w:rsidR="00D24B8B" w:rsidRPr="004E73AB" w:rsidRDefault="00D24B8B" w:rsidP="004E73AB">
      <w:pPr>
        <w:pStyle w:val="a6"/>
        <w:numPr>
          <w:ilvl w:val="0"/>
          <w:numId w:val="35"/>
        </w:numPr>
        <w:spacing w:before="0" w:beforeAutospacing="0" w:after="0" w:afterAutospacing="0"/>
        <w:jc w:val="both"/>
      </w:pPr>
      <w:r w:rsidRPr="004E73AB">
        <w:rPr>
          <w:shd w:val="clear" w:color="auto" w:fill="FFFFFF"/>
        </w:rPr>
        <w:t>приступы стенокардии).</w:t>
      </w:r>
    </w:p>
    <w:p w:rsidR="00020AFD" w:rsidRDefault="00020AFD" w:rsidP="004E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3AB">
        <w:rPr>
          <w:rFonts w:ascii="Times New Roman" w:hAnsi="Times New Roman" w:cs="Times New Roman"/>
          <w:sz w:val="24"/>
          <w:szCs w:val="24"/>
        </w:rPr>
        <w:t>Чаще всего причиной, по которой начинают употреблять успокоительные или стимуляторы, это не знание естественных способов снятия стресса и активации мозговой активности.</w:t>
      </w:r>
      <w:r w:rsidR="00CF3E50" w:rsidRPr="004E73AB">
        <w:rPr>
          <w:rFonts w:ascii="Times New Roman" w:hAnsi="Times New Roman" w:cs="Times New Roman"/>
          <w:sz w:val="24"/>
          <w:szCs w:val="24"/>
        </w:rPr>
        <w:t xml:space="preserve"> Приведем несколько примеров снятия стресса и эмоционального напряже</w:t>
      </w:r>
      <w:r w:rsidR="00FA4A4F" w:rsidRPr="004E73AB">
        <w:rPr>
          <w:rFonts w:ascii="Times New Roman" w:hAnsi="Times New Roman" w:cs="Times New Roman"/>
          <w:sz w:val="24"/>
          <w:szCs w:val="24"/>
        </w:rPr>
        <w:t>ния, которые может делать как ребенок</w:t>
      </w:r>
      <w:r w:rsidR="004E73AB">
        <w:rPr>
          <w:rFonts w:ascii="Times New Roman" w:hAnsi="Times New Roman" w:cs="Times New Roman"/>
          <w:sz w:val="24"/>
          <w:szCs w:val="24"/>
        </w:rPr>
        <w:t>,</w:t>
      </w:r>
      <w:r w:rsidR="00FA4A4F" w:rsidRPr="004E73AB">
        <w:rPr>
          <w:rFonts w:ascii="Times New Roman" w:hAnsi="Times New Roman" w:cs="Times New Roman"/>
          <w:sz w:val="24"/>
          <w:szCs w:val="24"/>
        </w:rPr>
        <w:t xml:space="preserve"> так и взрослый</w:t>
      </w:r>
      <w:r w:rsidR="004E73AB">
        <w:rPr>
          <w:rFonts w:ascii="Times New Roman" w:hAnsi="Times New Roman" w:cs="Times New Roman"/>
          <w:sz w:val="24"/>
          <w:szCs w:val="24"/>
        </w:rPr>
        <w:t>.</w:t>
      </w:r>
    </w:p>
    <w:p w:rsidR="004E73AB" w:rsidRPr="004E73AB" w:rsidRDefault="004E73AB" w:rsidP="004E73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3AB">
        <w:rPr>
          <w:rFonts w:ascii="Times New Roman" w:hAnsi="Times New Roman" w:cs="Times New Roman"/>
          <w:i/>
          <w:sz w:val="24"/>
          <w:szCs w:val="24"/>
        </w:rPr>
        <w:t>Упражнение «Личные способы снятия стресса»: спросите у родителей, как каждый справляется со стрессом, и делятся ли они способами со своими детьми. Какой эффект они достигают благодаря их методикам. После обсуждением и обменом мнениями предложите нижеперечисленные приемы.</w:t>
      </w:r>
    </w:p>
    <w:p w:rsidR="00CF3E50" w:rsidRPr="004E73AB" w:rsidRDefault="00CF3E50" w:rsidP="004E73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b/>
          <w:bCs/>
          <w:sz w:val="24"/>
          <w:szCs w:val="24"/>
        </w:rPr>
        <w:t>Некоторые способы снятия стресса и активации работоспособности:</w:t>
      </w:r>
    </w:p>
    <w:p w:rsidR="00CF3E50" w:rsidRPr="00CF3E50" w:rsidRDefault="00CF3E50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b/>
          <w:bCs/>
          <w:sz w:val="24"/>
          <w:szCs w:val="24"/>
        </w:rPr>
        <w:t>Пешая прогулка</w:t>
      </w:r>
    </w:p>
    <w:p w:rsidR="00CF3E50" w:rsidRPr="00CF3E50" w:rsidRDefault="00CF3E50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3E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Смените обстановку, выйдите на улицу и пройдитесь пешком, чередуя при этом темп движения (то замедляя, то прибавляя шаг) и ширину шагов (мелкие шаги сменяйте более широкими). Вскоре вы заметите, что раздражительность и нервозность уходят:</w:t>
      </w:r>
      <w:r w:rsidR="00FA4A4F" w:rsidRPr="004E73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F3E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активизировалась работа участков мозга, отвечающих за настроение, биохимические процессы запущенные стрессом переключились на обеспечение физической активности.</w:t>
      </w:r>
    </w:p>
    <w:p w:rsidR="00CF3E50" w:rsidRPr="00CF3E50" w:rsidRDefault="00CF3E50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3E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Эффект достигается быстрее, если во время движения переключить внимание с проблемы на что-нибудь другое — на созерцание природы, на приятные воспоминания или мечтания.</w:t>
      </w:r>
    </w:p>
    <w:p w:rsidR="00CF3E50" w:rsidRPr="00CF3E50" w:rsidRDefault="00CF3E50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73A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Выпускаем пар</w:t>
      </w:r>
    </w:p>
    <w:p w:rsidR="00CF3E50" w:rsidRPr="00CF3E50" w:rsidRDefault="00CF3E50" w:rsidP="004E73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3E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эмоции зашкаливают, дайте вы</w:t>
      </w:r>
      <w:r w:rsidR="00FA4A4F" w:rsidRPr="004E73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ход чувствам, не сдерживайте их.</w:t>
      </w:r>
      <w:r w:rsidRPr="00CF3E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Способов сделать это много, выберите подходящий: покричите во весь голос, побейте подушку или другой предмет,  разбейте, швырните что-нибудь и т.д.</w:t>
      </w:r>
      <w:r w:rsidR="00FA4A4F" w:rsidRPr="004E73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Выполняется наедине самим с собой. </w:t>
      </w:r>
    </w:p>
    <w:p w:rsidR="00CF3E50" w:rsidRPr="004E73AB" w:rsidRDefault="004E73AB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bdr w:val="none" w:sz="0" w:space="0" w:color="auto" w:frame="1"/>
        </w:rPr>
        <w:t>Н</w:t>
      </w:r>
      <w:r w:rsidR="00CF3E50" w:rsidRPr="004E73AB">
        <w:rPr>
          <w:bdr w:val="none" w:sz="0" w:space="0" w:color="auto" w:frame="1"/>
        </w:rPr>
        <w:t>емецкие ученые доказали: женщины, которые кричат во время семейной ссоры и бьют посуду, снижают во много раз риск преждевременной смерти от инфаркта или инсульта.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rStyle w:val="a8"/>
          <w:bdr w:val="none" w:sz="0" w:space="0" w:color="auto" w:frame="1"/>
        </w:rPr>
        <w:t>Дыхательные упражнения 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Положите руки на талию. Вдохните глубоко носом, считая до 8 и надувая живот. Затем выдыхайте через рот, считая до 16, язык при этом прижимайте к небу, как бы произнося «Ссссс», это делает выдох равномерным. Повторите не менее 3 раз. Желательно делать это упражнение 15 минут.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Выдох через напряжение снимает все спазмы, расслабляет все мышцы, устраняется не только нервное напряжение, но и усталость.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rStyle w:val="a8"/>
          <w:bdr w:val="none" w:sz="0" w:space="0" w:color="auto" w:frame="1"/>
        </w:rPr>
        <w:t>Упражнения животом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Втянуть-выпячить, напрячь-расслабить, сделать волну и т.д.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rStyle w:val="a8"/>
          <w:bdr w:val="none" w:sz="0" w:space="0" w:color="auto" w:frame="1"/>
        </w:rPr>
        <w:t>Займите руки кропотливой работой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Перебирайте мелкие вещички, печатайте на компьютере, подержите в руках анти стрессовую игрушку или</w:t>
      </w:r>
      <w:r w:rsidRPr="004E73AB">
        <w:rPr>
          <w:rStyle w:val="apple-converted-space"/>
          <w:bdr w:val="none" w:sz="0" w:space="0" w:color="auto" w:frame="1"/>
        </w:rPr>
        <w:t> </w:t>
      </w:r>
      <w:hyperlink r:id="rId9" w:tgtFrame="_blank" w:tooltip="Необычные подушки помогут удовлетворить наши самые разные потребности и прихоти" w:history="1">
        <w:r w:rsidRPr="004E73AB">
          <w:rPr>
            <w:rStyle w:val="a3"/>
            <w:color w:val="auto"/>
            <w:u w:val="none"/>
            <w:bdr w:val="none" w:sz="0" w:space="0" w:color="auto" w:frame="1"/>
          </w:rPr>
          <w:t>подушку</w:t>
        </w:r>
      </w:hyperlink>
      <w:r w:rsidRPr="004E73AB">
        <w:rPr>
          <w:bdr w:val="none" w:sz="0" w:space="0" w:color="auto" w:frame="1"/>
        </w:rPr>
        <w:t xml:space="preserve">. Кончики пальцев снабжены множеством нервных окончаний, стимуляцией которых </w:t>
      </w:r>
      <w:r w:rsidR="00FA4A4F" w:rsidRPr="004E73AB">
        <w:rPr>
          <w:bdr w:val="none" w:sz="0" w:space="0" w:color="auto" w:frame="1"/>
        </w:rPr>
        <w:t>снимается</w:t>
      </w:r>
      <w:r w:rsidRPr="004E73AB">
        <w:rPr>
          <w:bdr w:val="none" w:sz="0" w:space="0" w:color="auto" w:frame="1"/>
        </w:rPr>
        <w:t xml:space="preserve"> напряжение.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rStyle w:val="a8"/>
          <w:bdr w:val="none" w:sz="0" w:space="0" w:color="auto" w:frame="1"/>
        </w:rPr>
        <w:t>Прикосновение</w:t>
      </w:r>
    </w:p>
    <w:p w:rsidR="00CF3E50" w:rsidRPr="004E73AB" w:rsidRDefault="00FA4A4F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Объятия помогают</w:t>
      </w:r>
      <w:r w:rsidR="00CF3E50" w:rsidRPr="004E73AB">
        <w:rPr>
          <w:bdr w:val="none" w:sz="0" w:space="0" w:color="auto" w:frame="1"/>
        </w:rPr>
        <w:t xml:space="preserve"> </w:t>
      </w:r>
      <w:r w:rsidRPr="004E73AB">
        <w:rPr>
          <w:bdr w:val="none" w:sz="0" w:space="0" w:color="auto" w:frame="1"/>
        </w:rPr>
        <w:t xml:space="preserve"> </w:t>
      </w:r>
      <w:r w:rsidR="00CF3E50" w:rsidRPr="004E73AB">
        <w:rPr>
          <w:bdr w:val="none" w:sz="0" w:space="0" w:color="auto" w:frame="1"/>
        </w:rPr>
        <w:t>подпитаться положительной энергетикой, и восстановить душевное равновесие.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rStyle w:val="a8"/>
          <w:bdr w:val="none" w:sz="0" w:space="0" w:color="auto" w:frame="1"/>
        </w:rPr>
        <w:t>Корчим рожицы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Вы замечали, как маленькие дети любят строить гримасы и передразнивать людей? Так они интуитивно избавляются от излишнего нервного напряжения.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Не помешает и вам построить рожицы перед зеркалом, такая</w:t>
      </w:r>
      <w:r w:rsidR="00FA4A4F" w:rsidRPr="004E73AB">
        <w:rPr>
          <w:bdr w:val="none" w:sz="0" w:space="0" w:color="auto" w:frame="1"/>
        </w:rPr>
        <w:t xml:space="preserve"> </w:t>
      </w:r>
      <w:hyperlink r:id="rId10" w:tgtFrame="_blank" w:history="1">
        <w:r w:rsidRPr="004E73AB">
          <w:rPr>
            <w:rStyle w:val="a3"/>
            <w:color w:val="auto"/>
            <w:u w:val="none"/>
            <w:bdr w:val="none" w:sz="0" w:space="0" w:color="auto" w:frame="1"/>
          </w:rPr>
          <w:t>мимическая гимнастика</w:t>
        </w:r>
      </w:hyperlink>
      <w:r w:rsidRPr="004E73AB">
        <w:rPr>
          <w:rStyle w:val="apple-converted-space"/>
          <w:bdr w:val="none" w:sz="0" w:space="0" w:color="auto" w:frame="1"/>
        </w:rPr>
        <w:t> </w:t>
      </w:r>
      <w:r w:rsidRPr="004E73AB">
        <w:rPr>
          <w:bdr w:val="none" w:sz="0" w:space="0" w:color="auto" w:frame="1"/>
        </w:rPr>
        <w:t>поможет избавиться от эмоциональной нагрузки и, возможно, подымет настроение.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rStyle w:val="a8"/>
          <w:bdr w:val="none" w:sz="0" w:space="0" w:color="auto" w:frame="1"/>
        </w:rPr>
        <w:t>Зеваем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lastRenderedPageBreak/>
        <w:t>При снижении работоспособности и напряжении психики мы инстинктивно</w:t>
      </w:r>
      <w:r w:rsidRPr="004E73AB">
        <w:rPr>
          <w:rStyle w:val="apple-converted-space"/>
          <w:bdr w:val="none" w:sz="0" w:space="0" w:color="auto" w:frame="1"/>
        </w:rPr>
        <w:t> </w:t>
      </w:r>
      <w:hyperlink r:id="rId11" w:tgtFrame="_blank" w:tooltip="Почему мы зеваем &quot;за компанию&quot;. Польза зевоты." w:history="1">
        <w:r w:rsidRPr="004E73AB">
          <w:rPr>
            <w:rStyle w:val="a3"/>
            <w:color w:val="auto"/>
            <w:u w:val="none"/>
            <w:bdr w:val="none" w:sz="0" w:space="0" w:color="auto" w:frame="1"/>
          </w:rPr>
          <w:t>начинаем зевать</w:t>
        </w:r>
      </w:hyperlink>
      <w:r w:rsidRPr="004E73AB">
        <w:rPr>
          <w:bdr w:val="none" w:sz="0" w:space="0" w:color="auto" w:frame="1"/>
        </w:rPr>
        <w:t>. Таким способом организм помогает нам справиться с ситуацией, запуская для этого древнейший рефлекс.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При зевании повышается тонус всего организма, улучшается кровоток, ускоряется обмен веществ, быстрее выводится углекислый газ. Эти процессы нормализуют мозговую деятельность и улучшают работу нервной системы.</w:t>
      </w:r>
      <w:r w:rsidRPr="004E73AB">
        <w:rPr>
          <w:rStyle w:val="apple-converted-space"/>
          <w:bdr w:val="none" w:sz="0" w:space="0" w:color="auto" w:frame="1"/>
        </w:rPr>
        <w:t> </w:t>
      </w:r>
      <w:r w:rsidRPr="004E73AB">
        <w:rPr>
          <w:bdr w:val="none" w:sz="0" w:space="0" w:color="auto" w:frame="1"/>
        </w:rPr>
        <w:t>Зевоту</w:t>
      </w:r>
      <w:r w:rsidRPr="004E73AB">
        <w:rPr>
          <w:rStyle w:val="apple-converted-space"/>
          <w:bdr w:val="none" w:sz="0" w:space="0" w:color="auto" w:frame="1"/>
        </w:rPr>
        <w:t> </w:t>
      </w:r>
      <w:r w:rsidRPr="004E73AB">
        <w:rPr>
          <w:bdr w:val="none" w:sz="0" w:space="0" w:color="auto" w:frame="1"/>
        </w:rPr>
        <w:t>можно и нужно вызывать искусственно в моменты напряжения.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rStyle w:val="a8"/>
          <w:bdr w:val="none" w:sz="0" w:space="0" w:color="auto" w:frame="1"/>
        </w:rPr>
        <w:t>Чайная релаксация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Чай является отличным природным транквилизатором, оказывая на организм успокаивающее действие, он снимает напряжение и тревогу. Эти свойства объясняются наличием в чайном листе уникальных элементов (катехинов, флавоноидов, витаминов Е и С,</w:t>
      </w:r>
      <w:r w:rsidRPr="004E73AB">
        <w:rPr>
          <w:rStyle w:val="apple-converted-space"/>
          <w:bdr w:val="none" w:sz="0" w:space="0" w:color="auto" w:frame="1"/>
        </w:rPr>
        <w:t> </w:t>
      </w:r>
      <w:hyperlink r:id="rId12" w:tgtFrame="_blank" w:tooltip="Овощи и фрукты с каротином помогут загореть без солнца" w:history="1">
        <w:r w:rsidRPr="004E73AB">
          <w:rPr>
            <w:rStyle w:val="a3"/>
            <w:color w:val="auto"/>
            <w:u w:val="none"/>
            <w:bdr w:val="none" w:sz="0" w:space="0" w:color="auto" w:frame="1"/>
          </w:rPr>
          <w:t>каротина</w:t>
        </w:r>
      </w:hyperlink>
      <w:r w:rsidRPr="004E73AB">
        <w:rPr>
          <w:bdr w:val="none" w:sz="0" w:space="0" w:color="auto" w:frame="1"/>
        </w:rPr>
        <w:t>), которые укрепляют и поддерживают нервную систему. Особенно полезен для успокоения зеленый чай.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rStyle w:val="a8"/>
          <w:bdr w:val="none" w:sz="0" w:space="0" w:color="auto" w:frame="1"/>
        </w:rPr>
        <w:t>Успокаивающие ванны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Отлично и быстро снимают нервное напряжение, являются хорошей профилактикой нервных расстройств и помогают при нарушениях сна:</w:t>
      </w:r>
    </w:p>
    <w:p w:rsidR="00CF3E50" w:rsidRPr="004E73AB" w:rsidRDefault="00CF3E50" w:rsidP="004E73AB">
      <w:pPr>
        <w:numPr>
          <w:ilvl w:val="0"/>
          <w:numId w:val="4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73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Листья шалфея, мяты и березы (по 2 столовые ложки) смешать и залить кипятком (2 литра). 4-6 часов настаивать в тепле (можно в термосе), процедить и вылить настой в ванную.</w:t>
      </w:r>
    </w:p>
    <w:p w:rsidR="00CF3E50" w:rsidRPr="004E73AB" w:rsidRDefault="00CF3E50" w:rsidP="004E73AB">
      <w:pPr>
        <w:numPr>
          <w:ilvl w:val="0"/>
          <w:numId w:val="4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73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 столовых ложек тысячелистника обыкновенного залить кипятком (2 литра). Настаивать предыдущим способом.</w:t>
      </w:r>
    </w:p>
    <w:p w:rsidR="00CF3E50" w:rsidRPr="004E73AB" w:rsidRDefault="00CF3E50" w:rsidP="004E73AB">
      <w:pPr>
        <w:numPr>
          <w:ilvl w:val="0"/>
          <w:numId w:val="4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73A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Трава тысячелистника, ромашки, шалфея (по 2 ст. ложки) смешать и приготовить настой вышеописанным способом.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Рекомендуемая продолжительность процедуры составляет 15-20 минут. Температура воды не выше 39 градусов. Можно</w:t>
      </w:r>
      <w:r w:rsidRPr="004E73AB">
        <w:rPr>
          <w:rStyle w:val="apple-converted-space"/>
          <w:bdr w:val="none" w:sz="0" w:space="0" w:color="auto" w:frame="1"/>
        </w:rPr>
        <w:t> </w:t>
      </w:r>
      <w:hyperlink r:id="rId13" w:tgtFrame="_blank" w:tooltip="Ванны и другие процедуры ароматерапии прекрасно успокаивают и оздоравливают" w:history="1">
        <w:r w:rsidRPr="004E73AB">
          <w:rPr>
            <w:rStyle w:val="a3"/>
            <w:color w:val="auto"/>
            <w:u w:val="none"/>
            <w:bdr w:val="none" w:sz="0" w:space="0" w:color="auto" w:frame="1"/>
          </w:rPr>
          <w:t>применять ванны</w:t>
        </w:r>
      </w:hyperlink>
      <w:r w:rsidR="00FA4A4F" w:rsidRPr="004E73AB">
        <w:rPr>
          <w:bdr w:val="none" w:sz="0" w:space="0" w:color="auto" w:frame="1"/>
        </w:rPr>
        <w:t xml:space="preserve"> </w:t>
      </w:r>
      <w:r w:rsidRPr="004E73AB">
        <w:rPr>
          <w:bdr w:val="none" w:sz="0" w:space="0" w:color="auto" w:frame="1"/>
        </w:rPr>
        <w:t>ежедневно или два-три раза в неделю.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Такие ванны оказывают сосудорасширяющее, спазмолитическое, и расслабляющее действие.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rStyle w:val="a8"/>
          <w:bdr w:val="none" w:sz="0" w:space="0" w:color="auto" w:frame="1"/>
        </w:rPr>
        <w:t>Улыбаемся и смеемся 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Если вы умеете улыбаться даже при</w:t>
      </w:r>
      <w:r w:rsidRPr="004E73AB">
        <w:rPr>
          <w:rStyle w:val="apple-converted-space"/>
          <w:bdr w:val="none" w:sz="0" w:space="0" w:color="auto" w:frame="1"/>
        </w:rPr>
        <w:t> </w:t>
      </w:r>
      <w:hyperlink r:id="rId14" w:tgtFrame="_blank" w:tooltip="Плохое настроение, лень, апатия могут быть признаками обезвоживания организма" w:history="1">
        <w:r w:rsidRPr="004E73AB">
          <w:rPr>
            <w:rStyle w:val="a3"/>
            <w:color w:val="auto"/>
            <w:u w:val="none"/>
            <w:bdr w:val="none" w:sz="0" w:space="0" w:color="auto" w:frame="1"/>
          </w:rPr>
          <w:t>плохом настроении</w:t>
        </w:r>
      </w:hyperlink>
      <w:r w:rsidRPr="004E73AB">
        <w:rPr>
          <w:bdr w:val="none" w:sz="0" w:space="0" w:color="auto" w:frame="1"/>
        </w:rPr>
        <w:t>, то нервное напряжение вам не грозит. Конечно, бывают ситуации, когда это сложно делать, но улыбку все же выдавить из себя очень нужно. Ваш организм искренне удивится «неправильной» реакции. Удивится и согласится, что не так уж все и плохо, а будет еще лучше.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Дело в том, что существует прямая зависимость между кровоснабжением мозга и активностью мышц лица.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Во время улыбки и тем более</w:t>
      </w:r>
      <w:r w:rsidRPr="004E73AB">
        <w:rPr>
          <w:rStyle w:val="apple-converted-space"/>
          <w:bdr w:val="none" w:sz="0" w:space="0" w:color="auto" w:frame="1"/>
        </w:rPr>
        <w:t> </w:t>
      </w:r>
      <w:hyperlink r:id="rId15" w:tgtFrame="_blank" w:tooltip="Польза смеха." w:history="1">
        <w:r w:rsidRPr="004E73AB">
          <w:rPr>
            <w:rStyle w:val="a3"/>
            <w:color w:val="auto"/>
            <w:u w:val="none"/>
            <w:bdr w:val="none" w:sz="0" w:space="0" w:color="auto" w:frame="1"/>
          </w:rPr>
          <w:t>смеха</w:t>
        </w:r>
      </w:hyperlink>
      <w:r w:rsidRPr="004E73AB">
        <w:rPr>
          <w:rStyle w:val="apple-converted-space"/>
          <w:bdr w:val="none" w:sz="0" w:space="0" w:color="auto" w:frame="1"/>
        </w:rPr>
        <w:t> </w:t>
      </w:r>
      <w:r w:rsidRPr="004E73AB">
        <w:rPr>
          <w:bdr w:val="none" w:sz="0" w:space="0" w:color="auto" w:frame="1"/>
        </w:rPr>
        <w:t>приток крови и кислорода усиливается, мозг лучше работает, что благотворно сказывается на психическом состоянии.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Именно по этой причине, улыбка и смех снимают усталость, помогают переключиться на другое состояние, растормаживая защитную реакцию организма.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bdr w:val="none" w:sz="0" w:space="0" w:color="auto" w:frame="1"/>
        </w:rPr>
        <w:t>Многие ученые считают</w:t>
      </w:r>
      <w:r w:rsidRPr="004E73AB">
        <w:rPr>
          <w:rStyle w:val="apple-converted-space"/>
          <w:bdr w:val="none" w:sz="0" w:space="0" w:color="auto" w:frame="1"/>
        </w:rPr>
        <w:t> </w:t>
      </w:r>
      <w:r w:rsidRPr="004E73AB">
        <w:rPr>
          <w:rStyle w:val="a8"/>
          <w:bdr w:val="none" w:sz="0" w:space="0" w:color="auto" w:frame="1"/>
        </w:rPr>
        <w:t>смех — отличной естественной</w:t>
      </w:r>
      <w:r w:rsidRPr="004E73AB">
        <w:rPr>
          <w:rStyle w:val="apple-converted-space"/>
          <w:b/>
          <w:bCs/>
          <w:bdr w:val="none" w:sz="0" w:space="0" w:color="auto" w:frame="1"/>
        </w:rPr>
        <w:t> </w:t>
      </w:r>
      <w:hyperlink r:id="rId16" w:tgtFrame="_blank" w:tooltip="Релаксация для общего оздоровления организма" w:history="1">
        <w:r w:rsidRPr="004E73AB">
          <w:rPr>
            <w:rStyle w:val="a3"/>
            <w:color w:val="auto"/>
            <w:u w:val="none"/>
            <w:bdr w:val="none" w:sz="0" w:space="0" w:color="auto" w:frame="1"/>
          </w:rPr>
          <w:t>техникой по расслаблению</w:t>
        </w:r>
      </w:hyperlink>
      <w:r w:rsidRPr="004E73AB">
        <w:rPr>
          <w:rStyle w:val="a8"/>
          <w:bdr w:val="none" w:sz="0" w:space="0" w:color="auto" w:frame="1"/>
        </w:rPr>
        <w:t>, ее эффективность сравнима с медитацией</w:t>
      </w:r>
      <w:r w:rsidRPr="004E73AB">
        <w:rPr>
          <w:bdr w:val="none" w:sz="0" w:space="0" w:color="auto" w:frame="1"/>
        </w:rPr>
        <w:t>. Постоянно ищите</w:t>
      </w:r>
      <w:r w:rsidR="00FA4A4F" w:rsidRPr="004E73AB">
        <w:rPr>
          <w:bdr w:val="none" w:sz="0" w:space="0" w:color="auto" w:frame="1"/>
        </w:rPr>
        <w:t xml:space="preserve"> </w:t>
      </w:r>
      <w:hyperlink r:id="rId17" w:tooltip="Веселые, добрые анекдоты про бессонницу помогут вам рассмеяться" w:history="1">
        <w:r w:rsidRPr="004E73AB">
          <w:rPr>
            <w:rStyle w:val="a3"/>
            <w:color w:val="auto"/>
            <w:u w:val="none"/>
            <w:bdr w:val="none" w:sz="0" w:space="0" w:color="auto" w:frame="1"/>
          </w:rPr>
          <w:t>поводы для смеха</w:t>
        </w:r>
      </w:hyperlink>
      <w:r w:rsidRPr="004E73AB">
        <w:rPr>
          <w:bdr w:val="none" w:sz="0" w:space="0" w:color="auto" w:frame="1"/>
        </w:rPr>
        <w:t>, читайте юмористические рассказы и посещайте веселые сайты, смотрите комедии и общайтесь с позитивными людьми, способными «заразить» вас хорошим настроением.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rStyle w:val="a8"/>
          <w:bdr w:val="none" w:sz="0" w:space="0" w:color="auto" w:frame="1"/>
        </w:rPr>
        <w:t>Создавайте как можно больше хороших событий в своей жизни, а значит эмоций и мыслей.</w:t>
      </w:r>
    </w:p>
    <w:p w:rsidR="00CF3E50" w:rsidRPr="004E73AB" w:rsidRDefault="00CF3E50" w:rsidP="004E73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E73AB">
        <w:rPr>
          <w:rStyle w:val="a8"/>
          <w:bdr w:val="none" w:sz="0" w:space="0" w:color="auto" w:frame="1"/>
        </w:rPr>
        <w:t>Творите свою реальность! Будьте позитивны и здоровы!</w:t>
      </w:r>
    </w:p>
    <w:p w:rsidR="00CF3E50" w:rsidRPr="004E73AB" w:rsidRDefault="00CF3E50" w:rsidP="004E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3E50" w:rsidRPr="004E73AB" w:rsidSect="00B46EB0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BB" w:rsidRDefault="00621FBB" w:rsidP="004A2A27">
      <w:pPr>
        <w:spacing w:after="0" w:line="240" w:lineRule="auto"/>
      </w:pPr>
      <w:r>
        <w:separator/>
      </w:r>
    </w:p>
  </w:endnote>
  <w:endnote w:type="continuationSeparator" w:id="1">
    <w:p w:rsidR="00621FBB" w:rsidRDefault="00621FBB" w:rsidP="004A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594"/>
      <w:docPartObj>
        <w:docPartGallery w:val="Page Numbers (Bottom of Page)"/>
        <w:docPartUnique/>
      </w:docPartObj>
    </w:sdtPr>
    <w:sdtContent>
      <w:p w:rsidR="004A2A27" w:rsidRDefault="004A2A27">
        <w:pPr>
          <w:pStyle w:val="ad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A2A27" w:rsidRDefault="004A2A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BB" w:rsidRDefault="00621FBB" w:rsidP="004A2A27">
      <w:pPr>
        <w:spacing w:after="0" w:line="240" w:lineRule="auto"/>
      </w:pPr>
      <w:r>
        <w:separator/>
      </w:r>
    </w:p>
  </w:footnote>
  <w:footnote w:type="continuationSeparator" w:id="1">
    <w:p w:rsidR="00621FBB" w:rsidRDefault="00621FBB" w:rsidP="004A2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1F6"/>
    <w:multiLevelType w:val="multilevel"/>
    <w:tmpl w:val="67DE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46523"/>
    <w:multiLevelType w:val="multilevel"/>
    <w:tmpl w:val="994EE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94F10"/>
    <w:multiLevelType w:val="multilevel"/>
    <w:tmpl w:val="D236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B2641"/>
    <w:multiLevelType w:val="multilevel"/>
    <w:tmpl w:val="7EC85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057B2"/>
    <w:multiLevelType w:val="multilevel"/>
    <w:tmpl w:val="2766E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258EA"/>
    <w:multiLevelType w:val="multilevel"/>
    <w:tmpl w:val="B9C40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D7C4D"/>
    <w:multiLevelType w:val="multilevel"/>
    <w:tmpl w:val="D15A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670A26"/>
    <w:multiLevelType w:val="multilevel"/>
    <w:tmpl w:val="E73EE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31E9E"/>
    <w:multiLevelType w:val="multilevel"/>
    <w:tmpl w:val="872C1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A244B"/>
    <w:multiLevelType w:val="multilevel"/>
    <w:tmpl w:val="F5767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E143B"/>
    <w:multiLevelType w:val="multilevel"/>
    <w:tmpl w:val="C2328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91AFD"/>
    <w:multiLevelType w:val="multilevel"/>
    <w:tmpl w:val="338C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47798"/>
    <w:multiLevelType w:val="hybridMultilevel"/>
    <w:tmpl w:val="B82C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A4020"/>
    <w:multiLevelType w:val="multilevel"/>
    <w:tmpl w:val="895E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EE17BA"/>
    <w:multiLevelType w:val="multilevel"/>
    <w:tmpl w:val="C8E0C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01678"/>
    <w:multiLevelType w:val="multilevel"/>
    <w:tmpl w:val="7EC83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62190"/>
    <w:multiLevelType w:val="multilevel"/>
    <w:tmpl w:val="9A0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BC0B5B"/>
    <w:multiLevelType w:val="multilevel"/>
    <w:tmpl w:val="C7023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D94AFA"/>
    <w:multiLevelType w:val="multilevel"/>
    <w:tmpl w:val="568E0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6B3982"/>
    <w:multiLevelType w:val="multilevel"/>
    <w:tmpl w:val="DA8CD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120B7"/>
    <w:multiLevelType w:val="hybridMultilevel"/>
    <w:tmpl w:val="A4AC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F1AE6"/>
    <w:multiLevelType w:val="multilevel"/>
    <w:tmpl w:val="3670F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EB14EF"/>
    <w:multiLevelType w:val="multilevel"/>
    <w:tmpl w:val="721AC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98640D"/>
    <w:multiLevelType w:val="hybridMultilevel"/>
    <w:tmpl w:val="278819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5F9117E"/>
    <w:multiLevelType w:val="multilevel"/>
    <w:tmpl w:val="907E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D60E4C"/>
    <w:multiLevelType w:val="multilevel"/>
    <w:tmpl w:val="586ED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44B42"/>
    <w:multiLevelType w:val="multilevel"/>
    <w:tmpl w:val="E52A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713E8D"/>
    <w:multiLevelType w:val="multilevel"/>
    <w:tmpl w:val="BAD6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F731FE"/>
    <w:multiLevelType w:val="multilevel"/>
    <w:tmpl w:val="5208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131145"/>
    <w:multiLevelType w:val="multilevel"/>
    <w:tmpl w:val="C66A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5E51BD"/>
    <w:multiLevelType w:val="multilevel"/>
    <w:tmpl w:val="EE02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922F1"/>
    <w:multiLevelType w:val="multilevel"/>
    <w:tmpl w:val="41FE3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B0D7E"/>
    <w:multiLevelType w:val="multilevel"/>
    <w:tmpl w:val="8D36C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A66549"/>
    <w:multiLevelType w:val="multilevel"/>
    <w:tmpl w:val="E17E3D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215D52"/>
    <w:multiLevelType w:val="multilevel"/>
    <w:tmpl w:val="B052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8557C3"/>
    <w:multiLevelType w:val="hybridMultilevel"/>
    <w:tmpl w:val="5B6A46D4"/>
    <w:lvl w:ilvl="0" w:tplc="B0729FB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1A86F06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648CD17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D08895FC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87AC5CC6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B248FF0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4166740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8AFA2828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E228D10E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36">
    <w:nsid w:val="6EB327E1"/>
    <w:multiLevelType w:val="multilevel"/>
    <w:tmpl w:val="328A1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CA741E"/>
    <w:multiLevelType w:val="multilevel"/>
    <w:tmpl w:val="F63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346A7"/>
    <w:multiLevelType w:val="multilevel"/>
    <w:tmpl w:val="6BECD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3B4701"/>
    <w:multiLevelType w:val="multilevel"/>
    <w:tmpl w:val="6A3C0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AC50A2"/>
    <w:multiLevelType w:val="multilevel"/>
    <w:tmpl w:val="2F227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4"/>
  </w:num>
  <w:num w:numId="5">
    <w:abstractNumId w:val="21"/>
  </w:num>
  <w:num w:numId="6">
    <w:abstractNumId w:val="32"/>
  </w:num>
  <w:num w:numId="7">
    <w:abstractNumId w:val="3"/>
  </w:num>
  <w:num w:numId="8">
    <w:abstractNumId w:val="8"/>
  </w:num>
  <w:num w:numId="9">
    <w:abstractNumId w:val="22"/>
  </w:num>
  <w:num w:numId="10">
    <w:abstractNumId w:val="19"/>
  </w:num>
  <w:num w:numId="11">
    <w:abstractNumId w:val="15"/>
  </w:num>
  <w:num w:numId="12">
    <w:abstractNumId w:val="5"/>
  </w:num>
  <w:num w:numId="13">
    <w:abstractNumId w:val="18"/>
  </w:num>
  <w:num w:numId="14">
    <w:abstractNumId w:val="40"/>
  </w:num>
  <w:num w:numId="15">
    <w:abstractNumId w:val="39"/>
  </w:num>
  <w:num w:numId="16">
    <w:abstractNumId w:val="36"/>
  </w:num>
  <w:num w:numId="17">
    <w:abstractNumId w:val="25"/>
  </w:num>
  <w:num w:numId="18">
    <w:abstractNumId w:val="7"/>
  </w:num>
  <w:num w:numId="19">
    <w:abstractNumId w:val="31"/>
  </w:num>
  <w:num w:numId="20">
    <w:abstractNumId w:val="38"/>
  </w:num>
  <w:num w:numId="21">
    <w:abstractNumId w:val="10"/>
  </w:num>
  <w:num w:numId="22">
    <w:abstractNumId w:val="33"/>
  </w:num>
  <w:num w:numId="23">
    <w:abstractNumId w:val="14"/>
  </w:num>
  <w:num w:numId="24">
    <w:abstractNumId w:val="9"/>
  </w:num>
  <w:num w:numId="25">
    <w:abstractNumId w:val="1"/>
  </w:num>
  <w:num w:numId="26">
    <w:abstractNumId w:val="17"/>
  </w:num>
  <w:num w:numId="27">
    <w:abstractNumId w:val="28"/>
  </w:num>
  <w:num w:numId="28">
    <w:abstractNumId w:val="27"/>
  </w:num>
  <w:num w:numId="29">
    <w:abstractNumId w:val="37"/>
  </w:num>
  <w:num w:numId="30">
    <w:abstractNumId w:val="11"/>
  </w:num>
  <w:num w:numId="31">
    <w:abstractNumId w:val="13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35"/>
  </w:num>
  <w:num w:numId="37">
    <w:abstractNumId w:val="6"/>
  </w:num>
  <w:num w:numId="38">
    <w:abstractNumId w:val="24"/>
  </w:num>
  <w:num w:numId="39">
    <w:abstractNumId w:val="16"/>
  </w:num>
  <w:num w:numId="40">
    <w:abstractNumId w:val="34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1190"/>
    <w:rsid w:val="0001245E"/>
    <w:rsid w:val="00014EBF"/>
    <w:rsid w:val="00020AFD"/>
    <w:rsid w:val="00212221"/>
    <w:rsid w:val="003F7695"/>
    <w:rsid w:val="0041447F"/>
    <w:rsid w:val="004A2A27"/>
    <w:rsid w:val="004D043A"/>
    <w:rsid w:val="004E73AB"/>
    <w:rsid w:val="00621FBB"/>
    <w:rsid w:val="00656E5F"/>
    <w:rsid w:val="006633E3"/>
    <w:rsid w:val="006C0BF4"/>
    <w:rsid w:val="006D2171"/>
    <w:rsid w:val="006E2DDF"/>
    <w:rsid w:val="00811190"/>
    <w:rsid w:val="008379C9"/>
    <w:rsid w:val="00906463"/>
    <w:rsid w:val="00945C93"/>
    <w:rsid w:val="009A4109"/>
    <w:rsid w:val="009E3BD9"/>
    <w:rsid w:val="00A17C1E"/>
    <w:rsid w:val="00A44E96"/>
    <w:rsid w:val="00AD79B8"/>
    <w:rsid w:val="00AE5A00"/>
    <w:rsid w:val="00B46EB0"/>
    <w:rsid w:val="00BB7BC9"/>
    <w:rsid w:val="00C942FC"/>
    <w:rsid w:val="00CB1A66"/>
    <w:rsid w:val="00CF3E50"/>
    <w:rsid w:val="00D24B8B"/>
    <w:rsid w:val="00DB055E"/>
    <w:rsid w:val="00E36280"/>
    <w:rsid w:val="00E42328"/>
    <w:rsid w:val="00EB041B"/>
    <w:rsid w:val="00F45C72"/>
    <w:rsid w:val="00F53B85"/>
    <w:rsid w:val="00F9070F"/>
    <w:rsid w:val="00FA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B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1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11190"/>
  </w:style>
  <w:style w:type="character" w:styleId="a3">
    <w:name w:val="Hyperlink"/>
    <w:basedOn w:val="a0"/>
    <w:uiPriority w:val="99"/>
    <w:semiHidden/>
    <w:unhideWhenUsed/>
    <w:rsid w:val="0041447F"/>
    <w:rPr>
      <w:color w:val="0000FF"/>
      <w:u w:val="single"/>
    </w:rPr>
  </w:style>
  <w:style w:type="paragraph" w:customStyle="1" w:styleId="western">
    <w:name w:val="western"/>
    <w:basedOn w:val="a"/>
    <w:rsid w:val="00A4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E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42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4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42328"/>
    <w:rPr>
      <w:i/>
      <w:iCs/>
    </w:rPr>
  </w:style>
  <w:style w:type="character" w:styleId="a8">
    <w:name w:val="Strong"/>
    <w:basedOn w:val="a0"/>
    <w:uiPriority w:val="22"/>
    <w:qFormat/>
    <w:rsid w:val="00F53B85"/>
    <w:rPr>
      <w:b/>
      <w:bCs/>
    </w:rPr>
  </w:style>
  <w:style w:type="paragraph" w:styleId="a9">
    <w:name w:val="List Paragraph"/>
    <w:basedOn w:val="a"/>
    <w:uiPriority w:val="34"/>
    <w:qFormat/>
    <w:rsid w:val="00014EBF"/>
    <w:pPr>
      <w:ind w:left="720"/>
      <w:contextualSpacing/>
    </w:pPr>
  </w:style>
  <w:style w:type="character" w:customStyle="1" w:styleId="accented">
    <w:name w:val="accented"/>
    <w:basedOn w:val="a0"/>
    <w:rsid w:val="00F9070F"/>
  </w:style>
  <w:style w:type="table" w:styleId="aa">
    <w:name w:val="Table Grid"/>
    <w:basedOn w:val="a1"/>
    <w:uiPriority w:val="59"/>
    <w:rsid w:val="00020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A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2A27"/>
  </w:style>
  <w:style w:type="paragraph" w:styleId="ad">
    <w:name w:val="footer"/>
    <w:basedOn w:val="a"/>
    <w:link w:val="ae"/>
    <w:uiPriority w:val="99"/>
    <w:unhideWhenUsed/>
    <w:rsid w:val="004A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2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ite.ru/fulltext/1/001/008/110/049.htm" TargetMode="External"/><Relationship Id="rId13" Type="http://schemas.openxmlformats.org/officeDocument/2006/relationships/hyperlink" Target="http://sna-kantata.ru/metodyi-aromaterapii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oksite.ru/fulltext/1/001/008/023/640.htm" TargetMode="External"/><Relationship Id="rId12" Type="http://schemas.openxmlformats.org/officeDocument/2006/relationships/hyperlink" Target="http://sna-kantata.ru/zagar-bez-solntsa-ovoshhi-i-fruktyi/" TargetMode="External"/><Relationship Id="rId17" Type="http://schemas.openxmlformats.org/officeDocument/2006/relationships/hyperlink" Target="http://sna-kantata.ru/pro-bessonnitsu-anekdotyi/" TargetMode="External"/><Relationship Id="rId2" Type="http://schemas.openxmlformats.org/officeDocument/2006/relationships/styles" Target="styles.xml"/><Relationship Id="rId16" Type="http://schemas.openxmlformats.org/officeDocument/2006/relationships/hyperlink" Target="http://sna-kantata.ru/mehanizm-relaksatsi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na-kantata.ru/zevota-zarazitelna-i-ochen-polezn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na-kantata.ru/polza-smeha/" TargetMode="External"/><Relationship Id="rId10" Type="http://schemas.openxmlformats.org/officeDocument/2006/relationships/hyperlink" Target="http://sna-kantata.ru/maska-relaksatsii-byistroe-rasslableni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na-kantata.ru/kreativnyie-podushki/" TargetMode="External"/><Relationship Id="rId14" Type="http://schemas.openxmlformats.org/officeDocument/2006/relationships/hyperlink" Target="http://sna-kantata.ru/obezvozhivanie-organizma-prichin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2017-09-14T11:17:00Z</dcterms:created>
  <dcterms:modified xsi:type="dcterms:W3CDTF">2017-09-28T15:09:00Z</dcterms:modified>
</cp:coreProperties>
</file>