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DA39A4" w:rsidRDefault="0015661D" w:rsidP="00DA39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A39A4">
        <w:rPr>
          <w:rFonts w:ascii="Times New Roman" w:hAnsi="Times New Roman" w:cs="Times New Roman"/>
          <w:b/>
          <w:sz w:val="28"/>
          <w:szCs w:val="28"/>
        </w:rPr>
        <w:t>Семейный досуг</w:t>
      </w:r>
    </w:p>
    <w:p w:rsidR="0015661D" w:rsidRPr="006670D4" w:rsidRDefault="0015661D" w:rsidP="00DA39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C14A1F" w:rsidRDefault="0015661D" w:rsidP="00DA3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39A4">
        <w:rPr>
          <w:rFonts w:ascii="Times New Roman" w:hAnsi="Times New Roman" w:cs="Times New Roman"/>
          <w:b/>
          <w:sz w:val="24"/>
          <w:szCs w:val="24"/>
        </w:rPr>
        <w:t>Цель</w:t>
      </w:r>
      <w:r w:rsidRPr="003B0F69">
        <w:rPr>
          <w:rFonts w:ascii="Times New Roman" w:hAnsi="Times New Roman" w:cs="Times New Roman"/>
          <w:sz w:val="24"/>
          <w:szCs w:val="24"/>
        </w:rPr>
        <w:t>:</w:t>
      </w:r>
      <w:r w:rsidRPr="0015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проблему общения родителей с детьми в свободное время</w:t>
      </w:r>
      <w:r w:rsidRPr="00C14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5661D" w:rsidRPr="003B0F69" w:rsidRDefault="00F271E1" w:rsidP="00DA39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39A4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3B0F69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A91955">
        <w:rPr>
          <w:rFonts w:ascii="Times New Roman" w:hAnsi="Times New Roman" w:cs="Times New Roman"/>
          <w:sz w:val="24"/>
          <w:szCs w:val="24"/>
        </w:rPr>
        <w:t>1</w:t>
      </w:r>
      <w:r w:rsidR="0015661D" w:rsidRPr="003B0F69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A39A4" w:rsidRDefault="00DA39A4" w:rsidP="00DA39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661D" w:rsidRDefault="0015661D" w:rsidP="00DA39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39A4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271E1" w:rsidRPr="00DA39A4">
        <w:rPr>
          <w:rFonts w:ascii="Times New Roman" w:hAnsi="Times New Roman" w:cs="Times New Roman"/>
          <w:b/>
          <w:sz w:val="24"/>
          <w:szCs w:val="24"/>
        </w:rPr>
        <w:t>беседы</w:t>
      </w:r>
      <w:r w:rsidRPr="003B0F69">
        <w:rPr>
          <w:rFonts w:ascii="Times New Roman" w:hAnsi="Times New Roman" w:cs="Times New Roman"/>
          <w:sz w:val="24"/>
          <w:szCs w:val="24"/>
        </w:rPr>
        <w:t>:</w:t>
      </w:r>
    </w:p>
    <w:p w:rsidR="00DA39A4" w:rsidRPr="003B0F69" w:rsidRDefault="00DA39A4" w:rsidP="00DA39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706E" w:rsidRPr="00A9711C" w:rsidRDefault="00702EE2" w:rsidP="00DA3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Семья</w:t>
      </w:r>
      <w:r w:rsidRPr="00A97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колыбель духовного рождения человека. Многообразие отношений между её членами, обнаженность и непосредственность чувств, которые они питают друг к другу, обилие различных форм проявления этих чувств, живая реакция на мельчайшие детали поведения ребёнка – всё это создаёт максимально благоприятную среду для эмоционального и нравственного формирования.</w:t>
      </w:r>
      <w:r w:rsidR="0076706E" w:rsidRPr="00A9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5661D" w:rsidRPr="00A9711C" w:rsidRDefault="00702EE2" w:rsidP="00DA3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7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Скудность, однообразие, монотонность эмоций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 определить характер человека на всю жизнь.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Эмоциональный склад семьи</w:t>
      </w:r>
      <w:r w:rsidR="0015661D" w:rsidRPr="00A9711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ощущается сам собой – как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мера душевного здоровья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семьи, как лёгкая и добрая атмосфера.</w:t>
      </w:r>
      <w:r w:rsidR="0076706E" w:rsidRPr="00A9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3BA7" w:rsidRDefault="00702EE2" w:rsidP="00DA3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E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Семья</w:t>
      </w:r>
      <w:r w:rsidRPr="00A971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всех свойственных ей заботах и хлопотах, возможных огорчениях должна, в конечном счёте,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приносить радость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1FA8"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 должно быть интересно, семья должна давать добрую пищу детскому воображению и чувствам. Если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ребёнок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живёт в состоянии</w:t>
      </w:r>
      <w:r w:rsidR="0015661D" w:rsidRPr="00A9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хронического эмоционального голода,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реакция может быть острой и самой непредсказуемой.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«Со скуки»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произойти хоть что. Если в семье отсутствуют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положительные</w:t>
      </w:r>
      <w:r w:rsidRPr="00A97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заряды в ход пойдут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отрицательные.</w:t>
      </w:r>
      <w:r w:rsidRPr="00A97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 скуки, однообразия все беды, от этого многие пороки.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7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семейно-бытовых традициях особое место занимает организация культурного досуга. </w:t>
      </w:r>
      <w:r w:rsidRPr="00A971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 наличием свободного времени проблема досуга становится важной проблемой.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ростом образования, уровня культуры, повышением мобильности населения и бурным развитием средств массовой информации, увеличиваются возможности разнообразия досуга, а также существенным образом изменились и отношения между родителями и детьми.</w:t>
      </w:r>
      <w:r w:rsidR="0015661D" w:rsidRPr="00A97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3BA7" w:rsidRDefault="002A3BA7" w:rsidP="00DA39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A3BA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«Мозговой штурм». Предложения родителей по организации семейного досуга.</w:t>
      </w:r>
    </w:p>
    <w:tbl>
      <w:tblPr>
        <w:tblStyle w:val="a6"/>
        <w:tblW w:w="0" w:type="auto"/>
        <w:tblLook w:val="04A0"/>
      </w:tblPr>
      <w:tblGrid>
        <w:gridCol w:w="4821"/>
        <w:gridCol w:w="4750"/>
      </w:tblGrid>
      <w:tr w:rsidR="002254DC" w:rsidTr="00487AF3">
        <w:tc>
          <w:tcPr>
            <w:tcW w:w="4821" w:type="dxa"/>
          </w:tcPr>
          <w:p w:rsidR="002254DC" w:rsidRPr="002254DC" w:rsidRDefault="002254DC" w:rsidP="00DA39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5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проведения свободного времени</w:t>
            </w:r>
          </w:p>
        </w:tc>
        <w:tc>
          <w:tcPr>
            <w:tcW w:w="4750" w:type="dxa"/>
          </w:tcPr>
          <w:p w:rsidR="002254DC" w:rsidRPr="002254DC" w:rsidRDefault="002254DC" w:rsidP="00DA39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5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Положительные стороны досуга</w:t>
            </w:r>
          </w:p>
        </w:tc>
      </w:tr>
      <w:tr w:rsidR="00333805" w:rsidTr="00487AF3">
        <w:tc>
          <w:tcPr>
            <w:tcW w:w="4821" w:type="dxa"/>
          </w:tcPr>
          <w:p w:rsidR="00333805" w:rsidRPr="00487AF3" w:rsidRDefault="00333805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Телевидение (просмотр мультфильмов, сказок…)</w:t>
            </w:r>
          </w:p>
        </w:tc>
        <w:tc>
          <w:tcPr>
            <w:tcW w:w="4750" w:type="dxa"/>
          </w:tcPr>
          <w:p w:rsidR="00333805" w:rsidRPr="00487AF3" w:rsidRDefault="00333805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Альтернатива активной форме поведения свободного времени.</w:t>
            </w:r>
          </w:p>
        </w:tc>
      </w:tr>
      <w:tr w:rsidR="00333805" w:rsidTr="00487AF3">
        <w:tc>
          <w:tcPr>
            <w:tcW w:w="4821" w:type="dxa"/>
          </w:tcPr>
          <w:p w:rsidR="00333805" w:rsidRPr="00487AF3" w:rsidRDefault="00333805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литературы</w:t>
            </w:r>
          </w:p>
        </w:tc>
        <w:tc>
          <w:tcPr>
            <w:tcW w:w="4750" w:type="dxa"/>
          </w:tcPr>
          <w:p w:rsidR="00333805" w:rsidRPr="00487AF3" w:rsidRDefault="00333805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Развивает воображение, будит фантазию, первые открытия борьбы добра со злом.</w:t>
            </w:r>
          </w:p>
        </w:tc>
      </w:tr>
      <w:tr w:rsidR="00333805" w:rsidTr="00487AF3">
        <w:tc>
          <w:tcPr>
            <w:tcW w:w="4821" w:type="dxa"/>
          </w:tcPr>
          <w:p w:rsidR="00333805" w:rsidRPr="00487AF3" w:rsidRDefault="00333805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Совместные игры интеллектуального характера</w:t>
            </w:r>
          </w:p>
        </w:tc>
        <w:tc>
          <w:tcPr>
            <w:tcW w:w="4750" w:type="dxa"/>
          </w:tcPr>
          <w:p w:rsidR="00333805" w:rsidRPr="00487AF3" w:rsidRDefault="00333805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Обогащение духовного мира, формирование эмоционального мира детей</w:t>
            </w:r>
          </w:p>
        </w:tc>
      </w:tr>
      <w:tr w:rsidR="00487AF3" w:rsidTr="00487AF3">
        <w:tc>
          <w:tcPr>
            <w:tcW w:w="4821" w:type="dxa"/>
          </w:tcPr>
          <w:p w:rsidR="00487AF3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Семейные прогулки</w:t>
            </w:r>
            <w:r w:rsidR="0022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</w:t>
            </w:r>
            <w:r w:rsidR="002254DC"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гры на свежем воздухе</w:t>
            </w:r>
          </w:p>
        </w:tc>
        <w:tc>
          <w:tcPr>
            <w:tcW w:w="4750" w:type="dxa"/>
            <w:vMerge w:val="restart"/>
          </w:tcPr>
          <w:p w:rsidR="00487AF3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E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увлечение сближает детей, семьи, ломает возрастные, должностные барьеры, дарит дружбу и взаимовыручку.</w:t>
            </w:r>
            <w:r w:rsidRPr="00487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87AF3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87AF3" w:rsidTr="00487AF3">
        <w:tc>
          <w:tcPr>
            <w:tcW w:w="4821" w:type="dxa"/>
          </w:tcPr>
          <w:p w:rsidR="00487AF3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Любительские занятия</w:t>
            </w:r>
            <w:r w:rsidR="0022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(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коллекционирование,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конструирование,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вязание,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фотография,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грибов,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выращивание 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цветов,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рыбалка,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туризм,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интеллектуально насыщенных вечеринок</w:t>
            </w:r>
            <w:r w:rsidR="0022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0" w:type="dxa"/>
            <w:vMerge/>
          </w:tcPr>
          <w:p w:rsidR="00487AF3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3805" w:rsidTr="00487AF3">
        <w:tc>
          <w:tcPr>
            <w:tcW w:w="4821" w:type="dxa"/>
          </w:tcPr>
          <w:p w:rsidR="00333805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702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ыезд на природу, совместные походы, рыбалка, купание и т.д.</w:t>
            </w:r>
          </w:p>
        </w:tc>
        <w:tc>
          <w:tcPr>
            <w:tcW w:w="4750" w:type="dxa"/>
          </w:tcPr>
          <w:p w:rsidR="00333805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</w:t>
            </w:r>
            <w:r w:rsidRPr="00702E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понимать природу, беречь её со всеми прелестями, </w:t>
            </w:r>
            <w:r w:rsidRPr="00487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возможность </w:t>
            </w:r>
            <w:r w:rsidRPr="00702E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ребенка наблюдениям в природе, благодаря которым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 будет ориентироваться в окружающей среде</w:t>
            </w:r>
          </w:p>
        </w:tc>
      </w:tr>
      <w:tr w:rsidR="00333805" w:rsidTr="00487AF3">
        <w:tc>
          <w:tcPr>
            <w:tcW w:w="4821" w:type="dxa"/>
          </w:tcPr>
          <w:p w:rsidR="00333805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спортом</w:t>
            </w:r>
          </w:p>
        </w:tc>
        <w:tc>
          <w:tcPr>
            <w:tcW w:w="4750" w:type="dxa"/>
          </w:tcPr>
          <w:p w:rsidR="00333805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2E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Задумываясь о здоровье детей, сделаем важные выводы: здоровье наших детей не </w:t>
            </w:r>
            <w:r w:rsidRPr="00702E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ждёт, оно зависит, прежде всего, от нас родителей. Наш пример для них – самый увлекательный. Займёмся спортом мы – увлекутся и дети.</w:t>
            </w: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AF3" w:rsidTr="00487AF3">
        <w:tc>
          <w:tcPr>
            <w:tcW w:w="4821" w:type="dxa"/>
          </w:tcPr>
          <w:p w:rsidR="00487AF3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Музыка, искусство, театр</w:t>
            </w:r>
          </w:p>
        </w:tc>
        <w:tc>
          <w:tcPr>
            <w:tcW w:w="4750" w:type="dxa"/>
          </w:tcPr>
          <w:p w:rsidR="00487AF3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– средство выражения на бумаге замыслов, переживаний.</w:t>
            </w:r>
          </w:p>
          <w:p w:rsidR="00487AF3" w:rsidRPr="00487AF3" w:rsidRDefault="00487AF3" w:rsidP="00DA39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A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 воспитывает в детях грамотного, талантливого зрителя, преподаёт уроки добра.</w:t>
            </w:r>
          </w:p>
        </w:tc>
      </w:tr>
    </w:tbl>
    <w:p w:rsidR="0076706E" w:rsidRPr="00A9711C" w:rsidRDefault="00702EE2" w:rsidP="00DA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7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хочется затронуть не совсем хорошую сторону проведения свободного времени и семейного досуга: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тревожит недостаточная активность общения детей с родителями во многих формах проведения досуга. Исключением являются</w:t>
      </w:r>
      <w:r w:rsidR="002A3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застолья,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 в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праздничные дни.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 время как взрослые «веселятся» в одной компании, дети (даже младшего возраста) развлекаются на своей «лимонадной вечеринке» в другой компании. Нужно сказать, уважаемые родители, застолье прочно держит первенство среди других досуговых занятий подростков в праздничные дни. И более 90% детей из них уже попробовали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спиртные напитки.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начинается это в семьях, когда мы сами наливаем им пива, шампанского, вина. Так, попробовать!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с вами должна тревожить это опасная забава. Но в какой степени виноваты те юноши и девушки, для которого пиво стало обязательным спутником их свободного времени? Может быть, это их беда? А вина лежит на нас взрослых, которые не научили своих детей интересно и содержательно отдыхать?</w:t>
      </w:r>
    </w:p>
    <w:p w:rsidR="002254DC" w:rsidRDefault="002254DC" w:rsidP="00DA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Главное - воспитывать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хорошие привычки культурного отдыха и помнить при этом, что они утрачиваются легче, чем приобретаются. Привычки положительного досуга остаются надолго, если становятся традицией.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254DC" w:rsidRDefault="002254DC" w:rsidP="00DA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родители!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Ваша дружба с детьми – признак благополучной семьи.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семьях растут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хорошие счастливые дети.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семьях, где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царит дружба,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родители умело, направляют трудовую деятельность детей,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интересуются их духовной жизнью,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приучают делиться своими мыслями и переживаниями, обращаться за советом,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обсуждают разные дела, события, новые фильмы, спектакли, книги,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там дети растут морально здоровыми.</w:t>
      </w:r>
      <w:r w:rsidRPr="00A9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E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 вас нет времени на общение с собственными детьми сегодня, то у выросших детей не будет времени на общение с вами завтра. А если дети в семье имеют возможность достаточно часто общаться со своими родителями, то они уже с раннего детства понимают собственную нужность и значимость.</w:t>
      </w:r>
      <w:r w:rsidRPr="00A971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702E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Всегда помните об этом!</w:t>
      </w:r>
      <w:r w:rsidRPr="00A971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76706E" w:rsidRPr="00A9711C" w:rsidRDefault="00702EE2" w:rsidP="00DA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2E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Рекомендации родителям:</w:t>
      </w:r>
      <w:r w:rsidRPr="00A97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706E" w:rsidRPr="00857F05" w:rsidRDefault="00702EE2" w:rsidP="00857F05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 внимания уделяйте общению с детьми;</w:t>
      </w:r>
    </w:p>
    <w:p w:rsidR="0076706E" w:rsidRPr="00857F05" w:rsidRDefault="00702EE2" w:rsidP="00857F05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Меньше ругайте своих детей, старайтесь видеть их успехи, акцент делайте на положительном.</w:t>
      </w:r>
    </w:p>
    <w:p w:rsidR="0076706E" w:rsidRPr="00857F05" w:rsidRDefault="00702EE2" w:rsidP="00857F05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детьми отдыхайте на природе. Ходите летом в лес. Организовывайте семейные пикники;</w:t>
      </w:r>
    </w:p>
    <w:p w:rsidR="0076706E" w:rsidRPr="00857F05" w:rsidRDefault="00702EE2" w:rsidP="00857F05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Устраивайте семейные чтения, обсуждения прочитанных книг, творческие вечера; личным примером приучайте детей к чтению художественной и научно-популярной литературы;</w:t>
      </w:r>
    </w:p>
    <w:p w:rsidR="00A9711C" w:rsidRPr="00857F05" w:rsidRDefault="00702EE2" w:rsidP="00857F05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7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Организовывайте семейные выезды в город, с целью посещения театров, музеев, выставок и др.</w:t>
      </w:r>
    </w:p>
    <w:sectPr w:rsidR="00A9711C" w:rsidRPr="00857F05" w:rsidSect="000069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C2" w:rsidRDefault="005335C2" w:rsidP="00DA39A4">
      <w:pPr>
        <w:spacing w:after="0" w:line="240" w:lineRule="auto"/>
      </w:pPr>
      <w:r>
        <w:separator/>
      </w:r>
    </w:p>
  </w:endnote>
  <w:endnote w:type="continuationSeparator" w:id="1">
    <w:p w:rsidR="005335C2" w:rsidRDefault="005335C2" w:rsidP="00D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30"/>
      <w:docPartObj>
        <w:docPartGallery w:val="Page Numbers (Bottom of Page)"/>
        <w:docPartUnique/>
      </w:docPartObj>
    </w:sdtPr>
    <w:sdtContent>
      <w:p w:rsidR="00DA39A4" w:rsidRDefault="00715E3C">
        <w:pPr>
          <w:pStyle w:val="a9"/>
          <w:jc w:val="right"/>
        </w:pPr>
        <w:fldSimple w:instr=" PAGE   \* MERGEFORMAT ">
          <w:r w:rsidR="00AD389E">
            <w:rPr>
              <w:noProof/>
            </w:rPr>
            <w:t>2</w:t>
          </w:r>
        </w:fldSimple>
      </w:p>
    </w:sdtContent>
  </w:sdt>
  <w:p w:rsidR="00DA39A4" w:rsidRDefault="00DA39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C2" w:rsidRDefault="005335C2" w:rsidP="00DA39A4">
      <w:pPr>
        <w:spacing w:after="0" w:line="240" w:lineRule="auto"/>
      </w:pPr>
      <w:r>
        <w:separator/>
      </w:r>
    </w:p>
  </w:footnote>
  <w:footnote w:type="continuationSeparator" w:id="1">
    <w:p w:rsidR="005335C2" w:rsidRDefault="005335C2" w:rsidP="00DA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EB1"/>
    <w:multiLevelType w:val="hybridMultilevel"/>
    <w:tmpl w:val="55120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60AAA"/>
    <w:rsid w:val="0015661D"/>
    <w:rsid w:val="001965ED"/>
    <w:rsid w:val="001C1FA8"/>
    <w:rsid w:val="002254DC"/>
    <w:rsid w:val="00241C89"/>
    <w:rsid w:val="0029716D"/>
    <w:rsid w:val="002A3BA7"/>
    <w:rsid w:val="002C35EE"/>
    <w:rsid w:val="00333805"/>
    <w:rsid w:val="0044724D"/>
    <w:rsid w:val="00487AF3"/>
    <w:rsid w:val="005335C2"/>
    <w:rsid w:val="006849EC"/>
    <w:rsid w:val="00702EE2"/>
    <w:rsid w:val="00713768"/>
    <w:rsid w:val="00715E3C"/>
    <w:rsid w:val="0076706E"/>
    <w:rsid w:val="00823886"/>
    <w:rsid w:val="00857F05"/>
    <w:rsid w:val="00913B3D"/>
    <w:rsid w:val="00966589"/>
    <w:rsid w:val="00A91955"/>
    <w:rsid w:val="00A9711C"/>
    <w:rsid w:val="00AD389E"/>
    <w:rsid w:val="00BA6BF7"/>
    <w:rsid w:val="00DA39A4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39A4"/>
  </w:style>
  <w:style w:type="paragraph" w:styleId="a9">
    <w:name w:val="footer"/>
    <w:basedOn w:val="a"/>
    <w:link w:val="aa"/>
    <w:uiPriority w:val="99"/>
    <w:unhideWhenUsed/>
    <w:rsid w:val="00DA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9A4"/>
  </w:style>
  <w:style w:type="paragraph" w:styleId="ab">
    <w:name w:val="List Paragraph"/>
    <w:basedOn w:val="a"/>
    <w:uiPriority w:val="34"/>
    <w:qFormat/>
    <w:rsid w:val="0085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7</cp:revision>
  <dcterms:created xsi:type="dcterms:W3CDTF">2017-09-27T06:45:00Z</dcterms:created>
  <dcterms:modified xsi:type="dcterms:W3CDTF">2018-02-14T13:01:00Z</dcterms:modified>
</cp:coreProperties>
</file>